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20" w:line="24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1828800" cy="1828800"/>
            <wp:effectExtent b="0" l="0" r="0" t="0"/>
            <wp:docPr id="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1828800" cy="1828800"/>
            <wp:effectExtent b="0" l="0" r="0" t="0"/>
            <wp:docPr id="8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20" w:line="240" w:lineRule="auto"/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08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805"/>
        <w:gridCol w:w="7275"/>
        <w:tblGridChange w:id="0">
          <w:tblGrid>
            <w:gridCol w:w="2805"/>
            <w:gridCol w:w="727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Proposal Title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Insert Title Here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University Lead Principal Investigator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Insert Name, Email, University Here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Additional University Principal Investigator(s)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[Optional] Insert Name(s), Email(s), University Here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Project Type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HCAI-University Research Project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Period of Performance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Insert PoP Here</w:t>
            </w:r>
          </w:p>
        </w:tc>
      </w:tr>
    </w:tbl>
    <w:p w:rsidR="00000000" w:rsidDel="00000000" w:rsidP="00000000" w:rsidRDefault="00000000" w:rsidRPr="00000000" w14:paraId="0000000D">
      <w:pPr>
        <w:spacing w:after="120" w:line="240" w:lineRule="auto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120" w:line="240" w:lineRule="auto"/>
        <w:rPr>
          <w:b w:val="1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Project Proposal </w:t>
      </w:r>
      <w:r w:rsidDel="00000000" w:rsidR="00000000" w:rsidRPr="00000000">
        <w:rPr>
          <w:rtl w:val="0"/>
        </w:rPr>
        <w:t xml:space="preserve">(2-3 pages)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line="240" w:lineRule="auto"/>
        <w:rPr/>
      </w:pPr>
      <w:r w:rsidDel="00000000" w:rsidR="00000000" w:rsidRPr="00000000">
        <w:rPr>
          <w:b w:val="1"/>
          <w:rtl w:val="0"/>
        </w:rPr>
        <w:t xml:space="preserve">Project Description </w:t>
      </w:r>
      <w:r w:rsidDel="00000000" w:rsidR="00000000" w:rsidRPr="00000000">
        <w:rPr>
          <w:rtl w:val="0"/>
        </w:rPr>
        <w:t xml:space="preserve">– What are you trying to do in this project, in general terms, with no jargon?</w:t>
      </w:r>
    </w:p>
    <w:p w:rsidR="00000000" w:rsidDel="00000000" w:rsidP="00000000" w:rsidRDefault="00000000" w:rsidRPr="00000000" w14:paraId="00000010">
      <w:pPr>
        <w:spacing w:after="24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Technical Objective </w:t>
      </w:r>
      <w:r w:rsidDel="00000000" w:rsidR="00000000" w:rsidRPr="00000000">
        <w:rPr>
          <w:rtl w:val="0"/>
        </w:rPr>
        <w:t xml:space="preserve">– What is the Research Question? What are the technical goals, in specific and measurable terms?</w:t>
      </w:r>
      <w:r w:rsidDel="00000000" w:rsidR="00000000" w:rsidRPr="00000000">
        <w:rPr>
          <w:b w:val="1"/>
          <w:rtl w:val="0"/>
        </w:rPr>
        <w:t xml:space="preserve">  </w:t>
      </w:r>
    </w:p>
    <w:p w:rsidR="00000000" w:rsidDel="00000000" w:rsidP="00000000" w:rsidRDefault="00000000" w:rsidRPr="00000000" w14:paraId="00000011">
      <w:pPr>
        <w:spacing w:after="240" w:line="240" w:lineRule="auto"/>
        <w:rPr/>
      </w:pPr>
      <w:r w:rsidDel="00000000" w:rsidR="00000000" w:rsidRPr="00000000">
        <w:rPr>
          <w:b w:val="1"/>
          <w:rtl w:val="0"/>
        </w:rPr>
        <w:t xml:space="preserve">Technical Approach </w:t>
      </w:r>
      <w:r w:rsidDel="00000000" w:rsidR="00000000" w:rsidRPr="00000000">
        <w:rPr>
          <w:rtl w:val="0"/>
        </w:rPr>
        <w:t xml:space="preserve">– What is the proposed approach to meet the TRI research need?</w:t>
      </w:r>
    </w:p>
    <w:p w:rsidR="00000000" w:rsidDel="00000000" w:rsidP="00000000" w:rsidRDefault="00000000" w:rsidRPr="00000000" w14:paraId="00000012">
      <w:pPr>
        <w:spacing w:after="240" w:line="240" w:lineRule="auto"/>
        <w:rPr/>
      </w:pPr>
      <w:r w:rsidDel="00000000" w:rsidR="00000000" w:rsidRPr="00000000">
        <w:rPr>
          <w:b w:val="1"/>
          <w:rtl w:val="0"/>
        </w:rPr>
        <w:t xml:space="preserve">Novelty and Innovation </w:t>
      </w:r>
      <w:r w:rsidDel="00000000" w:rsidR="00000000" w:rsidRPr="00000000">
        <w:rPr>
          <w:rtl w:val="0"/>
        </w:rPr>
        <w:t xml:space="preserve">– What is novel and innovative about your approach?</w:t>
      </w:r>
    </w:p>
    <w:p w:rsidR="00000000" w:rsidDel="00000000" w:rsidP="00000000" w:rsidRDefault="00000000" w:rsidRPr="00000000" w14:paraId="00000013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color w:val="000000"/>
          <w:rtl w:val="0"/>
        </w:rPr>
        <w:t xml:space="preserve">Ethics Implications</w:t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  <w:t xml:space="preserve">–</w:t>
      </w:r>
      <w:r w:rsidDel="00000000" w:rsidR="00000000" w:rsidRPr="00000000">
        <w:rPr>
          <w:color w:val="000000"/>
          <w:rtl w:val="0"/>
        </w:rPr>
        <w:t xml:space="preserve"> What are the ethical implications of doing this work, including benefits and risks to society, and the potential misuse of this technology by malicious actors</w:t>
      </w:r>
      <w:r w:rsidDel="00000000" w:rsidR="00000000" w:rsidRPr="00000000">
        <w:rPr>
          <w:rtl w:val="0"/>
        </w:rPr>
        <w:t xml:space="preserve">?</w:t>
      </w:r>
      <w:r w:rsidDel="00000000" w:rsidR="00000000" w:rsidRPr="00000000">
        <w:rPr>
          <w:color w:val="000000"/>
          <w:rtl w:val="0"/>
        </w:rPr>
        <w:t xml:space="preserve"> What are your mitigation plans to address risks at an institutional and societal level?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line="240" w:lineRule="auto"/>
        <w:rPr/>
      </w:pPr>
      <w:r w:rsidDel="00000000" w:rsidR="00000000" w:rsidRPr="00000000">
        <w:rPr>
          <w:b w:val="1"/>
          <w:rtl w:val="0"/>
        </w:rPr>
        <w:t xml:space="preserve">Work Breakdown</w:t>
      </w:r>
      <w:r w:rsidDel="00000000" w:rsidR="00000000" w:rsidRPr="00000000">
        <w:rPr>
          <w:rtl w:val="0"/>
        </w:rPr>
        <w:t xml:space="preserve"> – Identify the high-level tasks to be performed.</w:t>
      </w:r>
    </w:p>
    <w:p w:rsidR="00000000" w:rsidDel="00000000" w:rsidP="00000000" w:rsidRDefault="00000000" w:rsidRPr="00000000" w14:paraId="00000015">
      <w:pPr>
        <w:spacing w:after="240" w:line="240" w:lineRule="auto"/>
        <w:rPr/>
      </w:pPr>
      <w:r w:rsidDel="00000000" w:rsidR="00000000" w:rsidRPr="00000000">
        <w:rPr>
          <w:b w:val="1"/>
          <w:rtl w:val="0"/>
        </w:rPr>
        <w:t xml:space="preserve">Technical Milestones </w:t>
      </w:r>
      <w:r w:rsidDel="00000000" w:rsidR="00000000" w:rsidRPr="00000000">
        <w:rPr>
          <w:rtl w:val="0"/>
        </w:rPr>
        <w:t xml:space="preserve">– Describe the technical milestones in specific and measurable terms. Well-formulated technical milestones have a clear and unambiguous meaning; a naive observer will be able to evaluate the achievement of the milestone. The milestones should include clear metrics along with expected dates at which the milestones will be reached.  </w:t>
      </w:r>
    </w:p>
    <w:p w:rsidR="00000000" w:rsidDel="00000000" w:rsidP="00000000" w:rsidRDefault="00000000" w:rsidRPr="00000000" w14:paraId="00000016">
      <w:pPr>
        <w:spacing w:after="240" w:line="240" w:lineRule="auto"/>
        <w:ind w:left="720" w:firstLine="0"/>
        <w:rPr/>
      </w:pPr>
      <w:r w:rsidDel="00000000" w:rsidR="00000000" w:rsidRPr="00000000">
        <w:rPr>
          <w:u w:val="single"/>
          <w:rtl w:val="0"/>
        </w:rPr>
        <w:t xml:space="preserve">An example of a well-formulated milestone</w:t>
      </w:r>
      <w:r w:rsidDel="00000000" w:rsidR="00000000" w:rsidRPr="00000000">
        <w:rPr>
          <w:rtl w:val="0"/>
        </w:rPr>
        <w:t xml:space="preserve">: The system mass will not exceed 10kg and will accelerate at 20m/s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. In this example, mass and acceleration are the metrics.</w:t>
      </w:r>
    </w:p>
    <w:p w:rsidR="00000000" w:rsidDel="00000000" w:rsidP="00000000" w:rsidRDefault="00000000" w:rsidRPr="00000000" w14:paraId="00000017">
      <w:pPr>
        <w:spacing w:after="240" w:line="240" w:lineRule="auto"/>
        <w:ind w:left="720" w:firstLine="0"/>
        <w:rPr/>
      </w:pPr>
      <w:r w:rsidDel="00000000" w:rsidR="00000000" w:rsidRPr="00000000">
        <w:rPr>
          <w:u w:val="single"/>
          <w:rtl w:val="0"/>
        </w:rPr>
        <w:t xml:space="preserve">An example of a poorly formulated milestone</w:t>
      </w:r>
      <w:r w:rsidDel="00000000" w:rsidR="00000000" w:rsidRPr="00000000">
        <w:rPr>
          <w:rtl w:val="0"/>
        </w:rPr>
        <w:t xml:space="preserve">: The system will revolutionize the field of machine learning and achieve an unprecedented precision and recall.</w:t>
      </w:r>
    </w:p>
    <w:p w:rsidR="00000000" w:rsidDel="00000000" w:rsidP="00000000" w:rsidRDefault="00000000" w:rsidRPr="00000000" w14:paraId="00000018">
      <w:pPr>
        <w:spacing w:after="240" w:line="240" w:lineRule="auto"/>
        <w:rPr/>
      </w:pPr>
      <w:r w:rsidDel="00000000" w:rsidR="00000000" w:rsidRPr="00000000">
        <w:rPr>
          <w:b w:val="1"/>
          <w:rtl w:val="0"/>
        </w:rPr>
        <w:t xml:space="preserve">Schedule </w:t>
      </w:r>
      <w:r w:rsidDel="00000000" w:rsidR="00000000" w:rsidRPr="00000000">
        <w:rPr>
          <w:rtl w:val="0"/>
        </w:rPr>
        <w:t xml:space="preserve">– Identify the time required for each high-level task listed in the Work Breakdown.</w:t>
      </w:r>
    </w:p>
    <w:p w:rsidR="00000000" w:rsidDel="00000000" w:rsidP="00000000" w:rsidRDefault="00000000" w:rsidRPr="00000000" w14:paraId="00000019">
      <w:pPr>
        <w:spacing w:after="240" w:line="240" w:lineRule="auto"/>
        <w:rPr/>
      </w:pPr>
      <w:r w:rsidDel="00000000" w:rsidR="00000000" w:rsidRPr="00000000">
        <w:rPr>
          <w:b w:val="1"/>
          <w:rtl w:val="0"/>
        </w:rPr>
        <w:t xml:space="preserve">Organizational Structure </w:t>
      </w:r>
      <w:r w:rsidDel="00000000" w:rsidR="00000000" w:rsidRPr="00000000">
        <w:rPr>
          <w:rtl w:val="0"/>
        </w:rPr>
        <w:t xml:space="preserve">– Explain who does which high-level task listed in the Work Breakdown.</w:t>
      </w:r>
    </w:p>
    <w:p w:rsidR="00000000" w:rsidDel="00000000" w:rsidP="00000000" w:rsidRDefault="00000000" w:rsidRPr="00000000" w14:paraId="0000001A">
      <w:pPr>
        <w:spacing w:after="240" w:line="240" w:lineRule="auto"/>
        <w:rPr/>
      </w:pPr>
      <w:r w:rsidDel="00000000" w:rsidR="00000000" w:rsidRPr="00000000">
        <w:rPr>
          <w:b w:val="1"/>
          <w:rtl w:val="0"/>
        </w:rPr>
        <w:t xml:space="preserve">Prior Collaborations with TRI</w:t>
      </w:r>
      <w:r w:rsidDel="00000000" w:rsidR="00000000" w:rsidRPr="00000000">
        <w:rPr>
          <w:rtl w:val="0"/>
        </w:rPr>
        <w:t xml:space="preserve"> – If you have prior collaborations with or proposal submissions to TRI, please list the name of project/proposal, program submitted to, and collaborators.</w:t>
      </w:r>
    </w:p>
    <w:p w:rsidR="00000000" w:rsidDel="00000000" w:rsidP="00000000" w:rsidRDefault="00000000" w:rsidRPr="00000000" w14:paraId="0000001B">
      <w:pPr>
        <w:spacing w:after="120" w:line="240" w:lineRule="auto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20" w:line="240" w:lineRule="auto"/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Budget Justification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  <w:t xml:space="preserve">(1 page)</w:t>
      </w:r>
    </w:p>
    <w:p w:rsidR="00000000" w:rsidDel="00000000" w:rsidP="00000000" w:rsidRDefault="00000000" w:rsidRPr="00000000" w14:paraId="0000001D">
      <w:pPr>
        <w:spacing w:after="120" w:line="240" w:lineRule="auto"/>
        <w:rPr/>
      </w:pPr>
      <w:r w:rsidDel="00000000" w:rsidR="00000000" w:rsidRPr="00000000">
        <w:rPr>
          <w:b w:val="1"/>
          <w:rtl w:val="0"/>
        </w:rPr>
        <w:t xml:space="preserve">Cost Total </w:t>
      </w:r>
      <w:r w:rsidDel="00000000" w:rsidR="00000000" w:rsidRPr="00000000">
        <w:rPr>
          <w:rtl w:val="0"/>
        </w:rPr>
        <w:t xml:space="preserve">– Identify the total cost to perform the proposed research over the proposed period of performance. </w:t>
      </w:r>
    </w:p>
    <w:p w:rsidR="00000000" w:rsidDel="00000000" w:rsidP="00000000" w:rsidRDefault="00000000" w:rsidRPr="00000000" w14:paraId="0000001E">
      <w:pPr>
        <w:spacing w:after="12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Cost Breakdown </w:t>
      </w:r>
      <w:r w:rsidDel="00000000" w:rsidR="00000000" w:rsidRPr="00000000">
        <w:rPr>
          <w:rtl w:val="0"/>
        </w:rPr>
        <w:t xml:space="preserve">– Provide a rough breakdown of costs into university-standard categories such as labor, other direct costs, capital equipment, overhead, and travel (annual travel to the PI Meeting, travel to conference(s) where project-related papers have been accepted). </w:t>
      </w:r>
      <w:r w:rsidDel="00000000" w:rsidR="00000000" w:rsidRPr="00000000">
        <w:rPr>
          <w:i w:val="1"/>
          <w:rtl w:val="0"/>
        </w:rPr>
        <w:t xml:space="preserve">If the proposal is approved, official university-approved budgets will be requested.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120" w:line="240" w:lineRule="auto"/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120" w:line="240" w:lineRule="auto"/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Supplemental Material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  <w:t xml:space="preserve">(OPTIONAL, 1 page)</w:t>
      </w:r>
    </w:p>
    <w:p w:rsidR="00000000" w:rsidDel="00000000" w:rsidP="00000000" w:rsidRDefault="00000000" w:rsidRPr="00000000" w14:paraId="00000021">
      <w:pPr>
        <w:spacing w:after="120" w:line="240" w:lineRule="auto"/>
        <w:rPr>
          <w:rFonts w:ascii="Helvetica Neue" w:cs="Helvetica Neue" w:eastAsia="Helvetica Neue" w:hAnsi="Helvetica Neue"/>
          <w:color w:val="434343"/>
        </w:rPr>
      </w:pPr>
      <w:r w:rsidDel="00000000" w:rsidR="00000000" w:rsidRPr="00000000">
        <w:rPr>
          <w:rtl w:val="0"/>
        </w:rPr>
        <w:t xml:space="preserve">This section can include supplemental information, including resources, references, project staff expertise, and other relevant information.</w:t>
      </w: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headerReference r:id="rId11" w:type="even"/>
      <w:footerReference r:id="rId12" w:type="default"/>
      <w:footerReference r:id="rId13" w:type="first"/>
      <w:footerReference r:id="rId14" w:type="even"/>
      <w:pgSz w:h="15840" w:w="12240" w:orient="portrait"/>
      <w:pgMar w:bottom="1080" w:top="1080" w:left="1080" w:right="108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rPr>
        <w:sz w:val="18"/>
        <w:szCs w:val="18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-95248</wp:posOffset>
          </wp:positionH>
          <wp:positionV relativeFrom="paragraph">
            <wp:posOffset>95252</wp:posOffset>
          </wp:positionV>
          <wp:extent cx="881063" cy="279149"/>
          <wp:effectExtent b="0" l="0" r="0" t="0"/>
          <wp:wrapSquare wrapText="bothSides" distB="114300" distT="114300" distL="114300" distR="114300"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81063" cy="279149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E">
    <w:pPr>
      <w:widowControl w:val="0"/>
      <w:spacing w:line="240" w:lineRule="auto"/>
      <w:rPr/>
    </w:pPr>
    <w:r w:rsidDel="00000000" w:rsidR="00000000" w:rsidRPr="00000000">
      <w:rPr>
        <w:rFonts w:ascii="Helvetica Neue" w:cs="Helvetica Neue" w:eastAsia="Helvetica Neue" w:hAnsi="Helvetica Neue"/>
        <w:color w:val="666666"/>
        <w:sz w:val="18"/>
        <w:szCs w:val="18"/>
        <w:rtl w:val="0"/>
      </w:rPr>
      <w:t xml:space="preserve">                         © 2025 Toyota Research Institute. Protected. Do not distribute.        </w:t>
      <w:tab/>
      <w:t xml:space="preserve">                       </w:t>
    </w:r>
    <w:r w:rsidDel="00000000" w:rsidR="00000000" w:rsidRPr="00000000">
      <w:rPr>
        <w:rFonts w:ascii="Helvetica Neue" w:cs="Helvetica Neue" w:eastAsia="Helvetica Neue" w:hAnsi="Helvetica Neue"/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widowControl w:val="0"/>
      <w:spacing w:line="24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rPr/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rPr>
        <w:sz w:val="18"/>
        <w:szCs w:val="18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-95248</wp:posOffset>
          </wp:positionH>
          <wp:positionV relativeFrom="paragraph">
            <wp:posOffset>95252</wp:posOffset>
          </wp:positionV>
          <wp:extent cx="881063" cy="279149"/>
          <wp:effectExtent b="0" l="0" r="0" t="0"/>
          <wp:wrapSquare wrapText="bothSides" distB="114300" distT="114300" distL="114300" distR="114300"/>
          <wp:docPr id="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81063" cy="279149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2">
    <w:pPr>
      <w:widowControl w:val="0"/>
      <w:spacing w:line="240" w:lineRule="auto"/>
      <w:rPr/>
    </w:pPr>
    <w:r w:rsidDel="00000000" w:rsidR="00000000" w:rsidRPr="00000000">
      <w:rPr>
        <w:rFonts w:ascii="Helvetica Neue" w:cs="Helvetica Neue" w:eastAsia="Helvetica Neue" w:hAnsi="Helvetica Neue"/>
        <w:color w:val="666666"/>
        <w:sz w:val="18"/>
        <w:szCs w:val="18"/>
        <w:rtl w:val="0"/>
      </w:rPr>
      <w:t xml:space="preserve">                         © 2025 Toyota Research Institute. Protected. Do not distribute.        </w:t>
      <w:tab/>
      <w:t xml:space="preserve">                       </w:t>
    </w:r>
    <w:r w:rsidDel="00000000" w:rsidR="00000000" w:rsidRPr="00000000">
      <w:rPr>
        <w:rFonts w:ascii="Helvetica Neue" w:cs="Helvetica Neue" w:eastAsia="Helvetica Neue" w:hAnsi="Helvetica Neue"/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rPr>
        <w:rFonts w:ascii="Helvetica Neue" w:cs="Helvetica Neue" w:eastAsia="Helvetica Neue" w:hAnsi="Helvetica Neue"/>
        <w:color w:val="66666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rPr>
        <w:rFonts w:ascii="Helvetica Neue" w:cs="Helvetica Neue" w:eastAsia="Helvetica Neue" w:hAnsi="Helvetica Neue"/>
        <w:color w:val="666666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tabs>
        <w:tab w:val="center" w:leader="none" w:pos="4680"/>
      </w:tabs>
      <w:rPr>
        <w:rFonts w:ascii="Helvetica Neue" w:cs="Helvetica Neue" w:eastAsia="Helvetica Neue" w:hAnsi="Helvetica Neue"/>
        <w:color w:val="434343"/>
      </w:rPr>
    </w:pPr>
    <w:r w:rsidDel="00000000" w:rsidR="00000000" w:rsidRPr="00000000">
      <w:rPr>
        <w:rtl w:val="0"/>
      </w:rPr>
    </w:r>
  </w:p>
  <w:tbl>
    <w:tblPr>
      <w:tblStyle w:val="Table2"/>
      <w:tblW w:w="10080.0" w:type="dxa"/>
      <w:jc w:val="left"/>
      <w:tblBorders>
        <w:top w:color="b7b7b7" w:space="0" w:sz="4" w:val="single"/>
        <w:left w:color="b7b7b7" w:space="0" w:sz="4" w:val="single"/>
        <w:bottom w:color="b7b7b7" w:space="0" w:sz="4" w:val="single"/>
        <w:right w:color="b7b7b7" w:space="0" w:sz="4" w:val="single"/>
        <w:insideH w:color="b7b7b7" w:space="0" w:sz="4" w:val="single"/>
        <w:insideV w:color="b7b7b7" w:space="0" w:sz="4" w:val="single"/>
      </w:tblBorders>
      <w:tblLayout w:type="fixed"/>
      <w:tblLook w:val="0600"/>
    </w:tblPr>
    <w:tblGrid>
      <w:gridCol w:w="1755"/>
      <w:gridCol w:w="4770"/>
      <w:gridCol w:w="780"/>
      <w:gridCol w:w="2775"/>
      <w:tblGridChange w:id="0">
        <w:tblGrid>
          <w:gridCol w:w="1755"/>
          <w:gridCol w:w="4770"/>
          <w:gridCol w:w="780"/>
          <w:gridCol w:w="2775"/>
        </w:tblGrid>
      </w:tblGridChange>
    </w:tblGrid>
    <w:tr>
      <w:trPr>
        <w:cantSplit w:val="0"/>
        <w:tblHeader w:val="0"/>
      </w:trPr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27">
          <w:pPr>
            <w:widowControl w:val="0"/>
            <w:spacing w:line="240" w:lineRule="auto"/>
            <w:rPr>
              <w:rFonts w:ascii="Helvetica Neue" w:cs="Helvetica Neue" w:eastAsia="Helvetica Neue" w:hAnsi="Helvetica Neue"/>
              <w:b w:val="1"/>
              <w:color w:val="434343"/>
              <w:sz w:val="18"/>
              <w:szCs w:val="18"/>
            </w:rPr>
          </w:pPr>
          <w:r w:rsidDel="00000000" w:rsidR="00000000" w:rsidRPr="00000000">
            <w:rPr>
              <w:rFonts w:ascii="Helvetica Neue" w:cs="Helvetica Neue" w:eastAsia="Helvetica Neue" w:hAnsi="Helvetica Neue"/>
              <w:b w:val="1"/>
              <w:color w:val="434343"/>
              <w:sz w:val="18"/>
              <w:szCs w:val="18"/>
              <w:rtl w:val="0"/>
            </w:rPr>
            <w:t xml:space="preserve">Document Owner</w:t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28">
          <w:pPr>
            <w:widowControl w:val="0"/>
            <w:spacing w:line="240" w:lineRule="auto"/>
            <w:rPr>
              <w:rFonts w:ascii="Helvetica Neue" w:cs="Helvetica Neue" w:eastAsia="Helvetica Neue" w:hAnsi="Helvetica Neue"/>
              <w:color w:val="434343"/>
              <w:sz w:val="18"/>
              <w:szCs w:val="18"/>
            </w:rPr>
          </w:pPr>
          <w:r w:rsidDel="00000000" w:rsidR="00000000" w:rsidRPr="00000000">
            <w:rPr>
              <w:rFonts w:ascii="Helvetica Neue" w:cs="Helvetica Neue" w:eastAsia="Helvetica Neue" w:hAnsi="Helvetica Neue"/>
              <w:color w:val="434343"/>
              <w:sz w:val="18"/>
              <w:szCs w:val="18"/>
              <w:rtl w:val="0"/>
            </w:rPr>
            <w:t xml:space="preserve">[ FULL NAME ]</w:t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29">
          <w:pPr>
            <w:widowControl w:val="0"/>
            <w:spacing w:line="240" w:lineRule="auto"/>
            <w:rPr>
              <w:rFonts w:ascii="Helvetica Neue" w:cs="Helvetica Neue" w:eastAsia="Helvetica Neue" w:hAnsi="Helvetica Neue"/>
              <w:b w:val="1"/>
              <w:color w:val="434343"/>
              <w:sz w:val="18"/>
              <w:szCs w:val="18"/>
            </w:rPr>
          </w:pPr>
          <w:r w:rsidDel="00000000" w:rsidR="00000000" w:rsidRPr="00000000">
            <w:rPr>
              <w:rFonts w:ascii="Helvetica Neue" w:cs="Helvetica Neue" w:eastAsia="Helvetica Neue" w:hAnsi="Helvetica Neue"/>
              <w:b w:val="1"/>
              <w:color w:val="434343"/>
              <w:sz w:val="18"/>
              <w:szCs w:val="18"/>
              <w:rtl w:val="0"/>
            </w:rPr>
            <w:t xml:space="preserve">Status</w:t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2A">
          <w:pPr>
            <w:widowControl w:val="0"/>
            <w:spacing w:line="240" w:lineRule="auto"/>
            <w:rPr>
              <w:rFonts w:ascii="Helvetica Neue" w:cs="Helvetica Neue" w:eastAsia="Helvetica Neue" w:hAnsi="Helvetica Neue"/>
              <w:color w:val="434343"/>
              <w:sz w:val="18"/>
              <w:szCs w:val="18"/>
            </w:rPr>
          </w:pPr>
          <w:r w:rsidDel="00000000" w:rsidR="00000000" w:rsidRPr="00000000">
            <w:rPr>
              <w:rFonts w:ascii="Helvetica Neue" w:cs="Helvetica Neue" w:eastAsia="Helvetica Neue" w:hAnsi="Helvetica Neue"/>
              <w:color w:val="434343"/>
              <w:sz w:val="18"/>
              <w:szCs w:val="18"/>
              <w:rtl w:val="0"/>
            </w:rPr>
            <w:t xml:space="preserve">[ DRAFT | PROPOSED | FINAL]</w:t>
          </w:r>
        </w:p>
      </w:tc>
    </w:tr>
  </w:tbl>
  <w:p w:rsidR="00000000" w:rsidDel="00000000" w:rsidP="00000000" w:rsidRDefault="00000000" w:rsidRPr="00000000" w14:paraId="0000002B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Header">
    <w:name w:val="header"/>
    <w:basedOn w:val="Normal"/>
    <w:link w:val="HeaderChar"/>
    <w:uiPriority w:val="99"/>
    <w:unhideWhenUsed w:val="1"/>
    <w:rsid w:val="00EB4FCC"/>
    <w:pPr>
      <w:tabs>
        <w:tab w:val="center" w:pos="4680"/>
        <w:tab w:val="right" w:pos="9360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B4FCC"/>
  </w:style>
  <w:style w:type="paragraph" w:styleId="Footer">
    <w:name w:val="footer"/>
    <w:basedOn w:val="Normal"/>
    <w:link w:val="FooterChar"/>
    <w:uiPriority w:val="99"/>
    <w:unhideWhenUsed w:val="1"/>
    <w:rsid w:val="00EB4FCC"/>
    <w:pPr>
      <w:tabs>
        <w:tab w:val="center" w:pos="4680"/>
        <w:tab w:val="right" w:pos="9360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B4FCC"/>
  </w:style>
  <w:style w:type="paragraph" w:styleId="NormalWeb">
    <w:name w:val="Normal (Web)"/>
    <w:basedOn w:val="Normal"/>
    <w:uiPriority w:val="99"/>
    <w:semiHidden w:val="1"/>
    <w:unhideWhenUsed w:val="1"/>
    <w:rsid w:val="00E95B2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n-US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header" Target="header3.xml"/><Relationship Id="rId13" Type="http://schemas.openxmlformats.org/officeDocument/2006/relationships/footer" Target="footer3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2.xml"/><Relationship Id="rId14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+LBPj6xxauwAB14YpPYVPkH53A==">CgMxLjA4AHIhMURIUDFQSEdtSG9wM0ZURW5scE05X0ltVWE2c3lHeG0x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2025-06-12T00:05:00Z</dcterms:created>
</cp:coreProperties>
</file>